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E3" w:rsidRPr="00600A2D" w:rsidRDefault="001C11E3" w:rsidP="00436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роботу відділу </w:t>
      </w:r>
    </w:p>
    <w:p w:rsidR="001C11E3" w:rsidRPr="00600A2D" w:rsidRDefault="001C11E3" w:rsidP="00436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Інвестиційної діяльності та розвитку інфраструктури </w:t>
      </w:r>
    </w:p>
    <w:p w:rsidR="001C11E3" w:rsidRPr="00600A2D" w:rsidRDefault="001C11E3" w:rsidP="002004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b/>
          <w:bCs/>
          <w:sz w:val="28"/>
          <w:szCs w:val="28"/>
          <w:lang w:val="uk-UA"/>
        </w:rPr>
        <w:t>2017р.</w:t>
      </w:r>
    </w:p>
    <w:p w:rsidR="001C11E3" w:rsidRPr="00600A2D" w:rsidRDefault="001C11E3" w:rsidP="00436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11E3" w:rsidRPr="00366DA4" w:rsidRDefault="00AD627E" w:rsidP="007C1F85">
      <w:pPr>
        <w:pStyle w:val="a3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2017 році </w:t>
      </w:r>
      <w:r w:rsidRPr="00366DA4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продовжив</w:t>
      </w:r>
      <w:r w:rsidRPr="007D572A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uk-UA"/>
        </w:rPr>
        <w:t>ктивно співпрацювати з ЄС/ПРООН. У</w:t>
      </w:r>
      <w:r w:rsidRPr="007D572A">
        <w:rPr>
          <w:rFonts w:ascii="Times New Roman" w:hAnsi="Times New Roman" w:cs="Times New Roman"/>
          <w:sz w:val="28"/>
          <w:szCs w:val="28"/>
          <w:lang w:val="uk-UA"/>
        </w:rPr>
        <w:t xml:space="preserve"> рамках проекту «Місцевий розвиток орієнтований на громаду III</w:t>
      </w:r>
      <w:r>
        <w:rPr>
          <w:rFonts w:ascii="Times New Roman" w:hAnsi="Times New Roman" w:cs="Times New Roman"/>
          <w:sz w:val="28"/>
          <w:szCs w:val="28"/>
          <w:lang w:val="uk-UA"/>
        </w:rPr>
        <w:t>» реалізовано 10 проектів</w:t>
      </w:r>
      <w:r w:rsidRPr="007D5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енергозберігаючими заходами: з них 9 -</w:t>
      </w:r>
      <w:r w:rsidRPr="007D572A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Об’єднаннями співвласників б</w:t>
      </w:r>
      <w:r>
        <w:rPr>
          <w:rFonts w:ascii="Times New Roman" w:hAnsi="Times New Roman" w:cs="Times New Roman"/>
          <w:sz w:val="28"/>
          <w:szCs w:val="28"/>
          <w:lang w:val="uk-UA"/>
        </w:rPr>
        <w:t>агатоквартирних будинків (ОСББ) та 1 проект – Громадською організацією школи №2. На їх реалізацію залучено 2700</w:t>
      </w:r>
      <w:r w:rsidRPr="00766D8C">
        <w:rPr>
          <w:rFonts w:ascii="Times New Roman" w:hAnsi="Times New Roman" w:cs="Times New Roman"/>
          <w:sz w:val="28"/>
          <w:szCs w:val="28"/>
          <w:lang w:val="uk-UA"/>
        </w:rPr>
        <w:t xml:space="preserve"> тис. грн. зовнішньо-інве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стиційних коштів (джерело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766D8C">
        <w:rPr>
          <w:rFonts w:ascii="Times New Roman" w:hAnsi="Times New Roman" w:cs="Times New Roman"/>
          <w:sz w:val="28"/>
          <w:szCs w:val="28"/>
          <w:lang w:val="uk-UA"/>
        </w:rPr>
        <w:t>ПРООН)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66DA4" w:rsidRDefault="007C1F85" w:rsidP="007C1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разом з проектом по компоненту «Розумні міста» за участі громадських організацій</w:t>
      </w:r>
      <w:r w:rsidR="00C305A7">
        <w:rPr>
          <w:rFonts w:ascii="Times New Roman" w:hAnsi="Times New Roman" w:cs="Times New Roman"/>
          <w:sz w:val="28"/>
          <w:szCs w:val="28"/>
          <w:lang w:val="uk-UA"/>
        </w:rPr>
        <w:t xml:space="preserve"> в цьому році було реалізовано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проекти:</w:t>
      </w:r>
    </w:p>
    <w:p w:rsidR="007C1F85" w:rsidRDefault="007C1F85" w:rsidP="007C1F8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F85">
        <w:rPr>
          <w:rFonts w:ascii="Times New Roman" w:hAnsi="Times New Roman" w:cs="Times New Roman"/>
          <w:sz w:val="28"/>
          <w:szCs w:val="28"/>
          <w:lang w:val="uk-UA"/>
        </w:rPr>
        <w:t>Мобільні додатки для отримання туристичних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C1F85" w:rsidRDefault="007C1F85" w:rsidP="003B47B9">
      <w:pPr>
        <w:pStyle w:val="a3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Електронна реєстрація для отримання медичних послуг. Мобільні додатки;</w:t>
      </w:r>
    </w:p>
    <w:p w:rsidR="007C1F85" w:rsidRPr="00AD627E" w:rsidRDefault="007C1F85" w:rsidP="007C1F8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Відкритий бюджет.</w:t>
      </w:r>
    </w:p>
    <w:p w:rsidR="00AD627E" w:rsidRDefault="00AD627E" w:rsidP="00AD627E">
      <w:pPr>
        <w:pStyle w:val="a3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3814">
        <w:rPr>
          <w:rFonts w:ascii="Times New Roman" w:hAnsi="Times New Roman" w:cs="Times New Roman"/>
          <w:sz w:val="28"/>
          <w:szCs w:val="28"/>
          <w:lang w:val="uk-UA"/>
        </w:rPr>
        <w:t xml:space="preserve">Поліпшення надання медичних послуг в м. Ніжині шляхом впровадження системи </w:t>
      </w:r>
      <w:proofErr w:type="spellStart"/>
      <w:r w:rsidRPr="00683814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683814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консультації лікаря та електронної карти пацієнта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838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11E3" w:rsidRPr="00AD627E" w:rsidRDefault="00AD627E" w:rsidP="00C30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сума залучених на їх реалізацію грантових коштів </w:t>
      </w:r>
      <w:r w:rsidR="008D5E5D">
        <w:rPr>
          <w:rFonts w:ascii="Times New Roman" w:hAnsi="Times New Roman" w:cs="Times New Roman"/>
          <w:sz w:val="28"/>
          <w:szCs w:val="28"/>
          <w:lang w:val="uk-UA"/>
        </w:rPr>
        <w:t>788,180 тис.</w:t>
      </w:r>
    </w:p>
    <w:p w:rsidR="001C11E3" w:rsidRPr="00AD627E" w:rsidRDefault="001C11E3" w:rsidP="00AD627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27E">
        <w:rPr>
          <w:rFonts w:ascii="Times New Roman" w:hAnsi="Times New Roman" w:cs="Times New Roman"/>
          <w:sz w:val="28"/>
          <w:szCs w:val="28"/>
          <w:lang w:val="uk-UA"/>
        </w:rPr>
        <w:t>Співпрацюючи з Регіональним Екологічним Центром для Центральної та Східної Європи (</w:t>
      </w:r>
      <w:proofErr w:type="spellStart"/>
      <w:r w:rsidRPr="00AD627E">
        <w:rPr>
          <w:rFonts w:ascii="Times New Roman" w:hAnsi="Times New Roman" w:cs="Times New Roman"/>
          <w:sz w:val="28"/>
          <w:szCs w:val="28"/>
          <w:lang w:val="uk-UA"/>
        </w:rPr>
        <w:t>РЕЦ</w:t>
      </w:r>
      <w:proofErr w:type="spellEnd"/>
      <w:r w:rsidRPr="00AD627E">
        <w:rPr>
          <w:rFonts w:ascii="Times New Roman" w:hAnsi="Times New Roman" w:cs="Times New Roman"/>
          <w:sz w:val="28"/>
          <w:szCs w:val="28"/>
          <w:lang w:val="uk-UA"/>
        </w:rPr>
        <w:t>), відділ координує проект «Місцевий план дій в галузі довкілля та енергетики  задля сталого розвитку, енергетичної диверсифікації та громадської активності громад України» (</w:t>
      </w:r>
      <w:proofErr w:type="spellStart"/>
      <w:r w:rsidRPr="00AD627E">
        <w:rPr>
          <w:rFonts w:ascii="Times New Roman" w:hAnsi="Times New Roman" w:cs="Times New Roman"/>
          <w:sz w:val="28"/>
          <w:szCs w:val="28"/>
          <w:lang w:val="uk-UA"/>
        </w:rPr>
        <w:t>LEAPs</w:t>
      </w:r>
      <w:proofErr w:type="spellEnd"/>
      <w:r w:rsidRPr="00AD627E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8D5E5D" w:rsidRPr="00AD627E">
        <w:rPr>
          <w:rFonts w:ascii="Times New Roman" w:hAnsi="Times New Roman" w:cs="Times New Roman"/>
          <w:sz w:val="28"/>
          <w:szCs w:val="28"/>
          <w:lang w:val="uk-UA"/>
        </w:rPr>
        <w:t xml:space="preserve">В рамках </w:t>
      </w:r>
      <w:r w:rsidR="00D16CCA" w:rsidRPr="00AD627E">
        <w:rPr>
          <w:rFonts w:ascii="Times New Roman" w:hAnsi="Times New Roman" w:cs="Times New Roman"/>
          <w:sz w:val="28"/>
          <w:szCs w:val="28"/>
          <w:lang w:val="uk-UA"/>
        </w:rPr>
        <w:t>угод</w:t>
      </w:r>
      <w:r w:rsidR="008D5E5D" w:rsidRPr="00AD627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16CCA" w:rsidRPr="00AD627E">
        <w:rPr>
          <w:rFonts w:ascii="Times New Roman" w:hAnsi="Times New Roman" w:cs="Times New Roman"/>
          <w:sz w:val="28"/>
          <w:szCs w:val="28"/>
          <w:lang w:val="uk-UA"/>
        </w:rPr>
        <w:t xml:space="preserve"> про співпрацю між НМР та </w:t>
      </w:r>
      <w:proofErr w:type="spellStart"/>
      <w:r w:rsidR="00D16CCA" w:rsidRPr="00AD627E">
        <w:rPr>
          <w:rFonts w:ascii="Times New Roman" w:hAnsi="Times New Roman" w:cs="Times New Roman"/>
          <w:sz w:val="28"/>
          <w:szCs w:val="28"/>
          <w:lang w:val="uk-UA"/>
        </w:rPr>
        <w:t>РЕЦ</w:t>
      </w:r>
      <w:proofErr w:type="spellEnd"/>
      <w:r w:rsidR="00107B9E" w:rsidRPr="00AD62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6CCA" w:rsidRPr="00AD627E">
        <w:rPr>
          <w:rFonts w:ascii="Times New Roman" w:hAnsi="Times New Roman" w:cs="Times New Roman"/>
          <w:sz w:val="28"/>
          <w:szCs w:val="28"/>
          <w:lang w:val="uk-UA"/>
        </w:rPr>
        <w:t xml:space="preserve"> в рамках якої передбачається реалізація проекту «Демонстраційний проект щодо впровадження енергозберігаючих заходів в ДНЗ №25». </w:t>
      </w:r>
      <w:r w:rsidR="00AD627E" w:rsidRPr="00AD627E">
        <w:rPr>
          <w:rFonts w:ascii="Times New Roman" w:hAnsi="Times New Roman" w:cs="Times New Roman"/>
          <w:sz w:val="28"/>
          <w:szCs w:val="28"/>
          <w:lang w:val="uk-UA"/>
        </w:rPr>
        <w:t xml:space="preserve">Зовнішньо-інвестиційні кошти в сумі 30 тис. євро надало Міністерство клімату та довкілля Норвегії.  </w:t>
      </w:r>
      <w:r w:rsidR="00D16CCA" w:rsidRPr="00AD627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угоди вже </w:t>
      </w:r>
      <w:r w:rsidR="007B28C5" w:rsidRPr="00AD627E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використані кошти </w:t>
      </w:r>
      <w:r w:rsidR="00D16CCA" w:rsidRPr="00AD627E">
        <w:rPr>
          <w:rFonts w:ascii="Times New Roman" w:hAnsi="Times New Roman" w:cs="Times New Roman"/>
          <w:sz w:val="28"/>
          <w:szCs w:val="28"/>
          <w:lang w:val="uk-UA"/>
        </w:rPr>
        <w:t>перш</w:t>
      </w:r>
      <w:r w:rsidR="007B28C5" w:rsidRPr="00AD627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16CCA" w:rsidRPr="00AD627E">
        <w:rPr>
          <w:rFonts w:ascii="Times New Roman" w:hAnsi="Times New Roman" w:cs="Times New Roman"/>
          <w:sz w:val="28"/>
          <w:szCs w:val="28"/>
          <w:lang w:val="uk-UA"/>
        </w:rPr>
        <w:t xml:space="preserve"> транш</w:t>
      </w:r>
      <w:r w:rsidR="007B28C5" w:rsidRPr="00AD627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16CCA" w:rsidRPr="00AD6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8C5" w:rsidRPr="00AD627E">
        <w:rPr>
          <w:rFonts w:ascii="Times New Roman" w:hAnsi="Times New Roman" w:cs="Times New Roman"/>
          <w:sz w:val="28"/>
          <w:szCs w:val="28"/>
          <w:lang w:val="uk-UA"/>
        </w:rPr>
        <w:t>в розмірі 15 тис. євро</w:t>
      </w:r>
      <w:r w:rsidR="00AD627E" w:rsidRPr="00AD627E">
        <w:rPr>
          <w:rFonts w:ascii="Times New Roman" w:hAnsi="Times New Roman" w:cs="Times New Roman"/>
          <w:sz w:val="28"/>
          <w:szCs w:val="28"/>
          <w:lang w:val="uk-UA"/>
        </w:rPr>
        <w:t>. У садочку модернізовано систему опалення, замінено частину вікон на енергозберігаючі,на даний час, підготовлено</w:t>
      </w:r>
      <w:r w:rsidR="007B28C5" w:rsidRPr="00AD627E">
        <w:rPr>
          <w:rFonts w:ascii="Times New Roman" w:hAnsi="Times New Roman" w:cs="Times New Roman"/>
          <w:sz w:val="28"/>
          <w:szCs w:val="28"/>
          <w:lang w:val="uk-UA"/>
        </w:rPr>
        <w:t xml:space="preserve"> звіти про хід виконання проекту.</w:t>
      </w:r>
    </w:p>
    <w:p w:rsidR="00AD627E" w:rsidRPr="00AD627E" w:rsidRDefault="00AD627E" w:rsidP="00AD6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27E">
        <w:rPr>
          <w:rFonts w:ascii="Times New Roman" w:hAnsi="Times New Roman" w:cs="Times New Roman"/>
          <w:sz w:val="28"/>
          <w:szCs w:val="28"/>
          <w:lang w:val="uk-UA"/>
        </w:rPr>
        <w:t>Також в рамках цього проекту реалізувався навчально-освітній компонент. Із залученням міжнародних експертів було проведено ряд семінарів по енергозбереженню для представників всіх бюджетних установ міста.</w:t>
      </w:r>
    </w:p>
    <w:p w:rsidR="00AD627E" w:rsidRPr="00AD627E" w:rsidRDefault="00AD627E" w:rsidP="00AD627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березні підписано</w:t>
      </w:r>
      <w:r w:rsidRPr="00AD627E">
        <w:rPr>
          <w:rFonts w:ascii="Times New Roman" w:hAnsi="Times New Roman" w:cs="Times New Roman"/>
          <w:sz w:val="28"/>
          <w:szCs w:val="28"/>
          <w:lang w:val="uk-UA"/>
        </w:rPr>
        <w:t xml:space="preserve"> Угоду про співпрацю з Регіональним енергетичним </w:t>
      </w:r>
      <w:proofErr w:type="spellStart"/>
      <w:r w:rsidRPr="00AD627E">
        <w:rPr>
          <w:rFonts w:ascii="Times New Roman" w:hAnsi="Times New Roman" w:cs="Times New Roman"/>
          <w:sz w:val="28"/>
          <w:szCs w:val="28"/>
          <w:lang w:val="uk-UA"/>
        </w:rPr>
        <w:t>Агенством</w:t>
      </w:r>
      <w:proofErr w:type="spellEnd"/>
      <w:r w:rsidRPr="00AD627E">
        <w:rPr>
          <w:rFonts w:ascii="Times New Roman" w:hAnsi="Times New Roman" w:cs="Times New Roman"/>
          <w:sz w:val="28"/>
          <w:szCs w:val="28"/>
          <w:lang w:val="uk-UA"/>
        </w:rPr>
        <w:t xml:space="preserve"> м. Каунас, Республіка Литва. У рамках Проекту «Зміцнення спроможності української влади в енергетичному секторі» експерти </w:t>
      </w:r>
      <w:proofErr w:type="spellStart"/>
      <w:r w:rsidRPr="00AD627E">
        <w:rPr>
          <w:rFonts w:ascii="Times New Roman" w:hAnsi="Times New Roman" w:cs="Times New Roman"/>
          <w:sz w:val="28"/>
          <w:szCs w:val="28"/>
          <w:lang w:val="uk-UA"/>
        </w:rPr>
        <w:t>Агенства</w:t>
      </w:r>
      <w:proofErr w:type="spellEnd"/>
      <w:r w:rsidRPr="00AD627E">
        <w:rPr>
          <w:rFonts w:ascii="Times New Roman" w:hAnsi="Times New Roman" w:cs="Times New Roman"/>
          <w:sz w:val="28"/>
          <w:szCs w:val="28"/>
          <w:lang w:val="uk-UA"/>
        </w:rPr>
        <w:t xml:space="preserve"> у партнерстві з </w:t>
      </w:r>
      <w:r w:rsidR="002274FB">
        <w:rPr>
          <w:rFonts w:ascii="Times New Roman" w:hAnsi="Times New Roman" w:cs="Times New Roman"/>
          <w:sz w:val="28"/>
          <w:szCs w:val="28"/>
          <w:lang w:val="uk-UA"/>
        </w:rPr>
        <w:t xml:space="preserve">відділом </w:t>
      </w:r>
      <w:r w:rsidRPr="00AD627E">
        <w:rPr>
          <w:rFonts w:ascii="Times New Roman" w:hAnsi="Times New Roman" w:cs="Times New Roman"/>
          <w:sz w:val="28"/>
          <w:szCs w:val="28"/>
          <w:lang w:val="uk-UA"/>
        </w:rPr>
        <w:t xml:space="preserve">та Громадською організацією розробили </w:t>
      </w:r>
      <w:proofErr w:type="spellStart"/>
      <w:r w:rsidRPr="00AD627E">
        <w:rPr>
          <w:rFonts w:ascii="Times New Roman" w:hAnsi="Times New Roman" w:cs="Times New Roman"/>
          <w:sz w:val="28"/>
          <w:szCs w:val="28"/>
          <w:lang w:val="uk-UA"/>
        </w:rPr>
        <w:t>Енергоаудити</w:t>
      </w:r>
      <w:proofErr w:type="spellEnd"/>
      <w:r w:rsidRPr="00AD627E">
        <w:rPr>
          <w:rFonts w:ascii="Times New Roman" w:hAnsi="Times New Roman" w:cs="Times New Roman"/>
          <w:sz w:val="28"/>
          <w:szCs w:val="28"/>
          <w:lang w:val="uk-UA"/>
        </w:rPr>
        <w:t xml:space="preserve"> для бюджетних установ 5 міст України. У Ніжині такий документ був розроблений для ЗОШ </w:t>
      </w:r>
      <w:r w:rsidRPr="00AD62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27E">
        <w:rPr>
          <w:rFonts w:ascii="Times New Roman" w:hAnsi="Times New Roman" w:cs="Times New Roman"/>
          <w:sz w:val="28"/>
          <w:szCs w:val="28"/>
        </w:rPr>
        <w:t>-</w:t>
      </w:r>
      <w:r w:rsidRPr="00AD627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D627E">
        <w:rPr>
          <w:rFonts w:ascii="Times New Roman" w:hAnsi="Times New Roman" w:cs="Times New Roman"/>
          <w:sz w:val="28"/>
          <w:szCs w:val="28"/>
        </w:rPr>
        <w:t xml:space="preserve"> </w:t>
      </w:r>
      <w:r w:rsidRPr="00AD627E">
        <w:rPr>
          <w:rFonts w:ascii="Times New Roman" w:hAnsi="Times New Roman" w:cs="Times New Roman"/>
          <w:sz w:val="28"/>
          <w:szCs w:val="28"/>
          <w:lang w:val="uk-UA"/>
        </w:rPr>
        <w:t>ст. №17.</w:t>
      </w:r>
    </w:p>
    <w:p w:rsidR="00AD627E" w:rsidRPr="00AD627E" w:rsidRDefault="00AD627E" w:rsidP="00AD627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27E">
        <w:rPr>
          <w:rFonts w:ascii="Times New Roman" w:hAnsi="Times New Roman" w:cs="Times New Roman"/>
          <w:sz w:val="28"/>
          <w:szCs w:val="28"/>
          <w:lang w:val="uk-UA"/>
        </w:rPr>
        <w:t xml:space="preserve">Участь у Європейській Ініціативі «Угода мерів щодо клімату та енергії». Ніжин є підписантом даної Угоди з березня 2016 року. Місто взяло на себе зобов’язання зменшити споживання енергії та викидів </w:t>
      </w:r>
      <w:proofErr w:type="spellStart"/>
      <w:r w:rsidRPr="00AD627E">
        <w:rPr>
          <w:rFonts w:ascii="Times New Roman" w:hAnsi="Times New Roman" w:cs="Times New Roman"/>
          <w:sz w:val="28"/>
          <w:szCs w:val="28"/>
          <w:lang w:val="uk-UA"/>
        </w:rPr>
        <w:t>СО</w:t>
      </w:r>
      <w:r w:rsidRPr="00AD627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proofErr w:type="spellEnd"/>
      <w:r w:rsidRPr="00AD627E">
        <w:rPr>
          <w:rFonts w:ascii="Times New Roman" w:hAnsi="Times New Roman" w:cs="Times New Roman"/>
          <w:sz w:val="28"/>
          <w:szCs w:val="28"/>
          <w:lang w:val="uk-UA"/>
        </w:rPr>
        <w:t xml:space="preserve"> на 20% до 2020 року. У зв’язку з цим протягом минулого року розроблявся «План дій зі сталого енергетичного розвитку» і у березні цього року був затверджений Ніжинською міською радою, а потім і </w:t>
      </w:r>
      <w:proofErr w:type="spellStart"/>
      <w:r w:rsidRPr="00AD627E">
        <w:rPr>
          <w:rFonts w:ascii="Times New Roman" w:hAnsi="Times New Roman" w:cs="Times New Roman"/>
          <w:sz w:val="28"/>
          <w:szCs w:val="28"/>
          <w:lang w:val="uk-UA"/>
        </w:rPr>
        <w:t>Єврокомісією</w:t>
      </w:r>
      <w:proofErr w:type="spellEnd"/>
      <w:r w:rsidRPr="00AD62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627E" w:rsidRPr="00907263" w:rsidRDefault="00AD627E" w:rsidP="00AD627E">
      <w:pPr>
        <w:pStyle w:val="1"/>
        <w:shd w:val="clear" w:color="auto" w:fill="FFFFFF"/>
        <w:spacing w:before="0" w:beforeAutospacing="0" w:after="0" w:afterAutospacing="0"/>
        <w:ind w:right="-143"/>
        <w:jc w:val="both"/>
        <w:rPr>
          <w:rFonts w:eastAsia="Calibri"/>
          <w:b w:val="0"/>
          <w:bCs w:val="0"/>
          <w:kern w:val="0"/>
          <w:sz w:val="28"/>
          <w:szCs w:val="28"/>
          <w:lang w:val="uk-UA" w:eastAsia="en-US"/>
        </w:rPr>
      </w:pPr>
      <w:r>
        <w:rPr>
          <w:rFonts w:eastAsia="Calibri"/>
          <w:b w:val="0"/>
          <w:bCs w:val="0"/>
          <w:kern w:val="0"/>
          <w:sz w:val="28"/>
          <w:szCs w:val="28"/>
          <w:lang w:val="uk-UA" w:eastAsia="en-US"/>
        </w:rPr>
        <w:t xml:space="preserve">     </w:t>
      </w:r>
    </w:p>
    <w:p w:rsidR="00AD627E" w:rsidRPr="00AD627E" w:rsidRDefault="00AD627E" w:rsidP="00AD627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27E">
        <w:rPr>
          <w:rFonts w:ascii="Times New Roman" w:hAnsi="Times New Roman" w:cs="Times New Roman"/>
          <w:sz w:val="28"/>
          <w:szCs w:val="28"/>
          <w:lang w:val="uk-UA"/>
        </w:rPr>
        <w:lastRenderedPageBreak/>
        <w:t>У грудні Ніжин вступив до ініціативи Європейського Союзу «Мери за економічне зростання». Міста-підписанти Ініціативи отримують змогу залучати досить суттєву фінансову допомогу на покращення економічного потенціалу міста шляхом розроблення Плану місцевого економічного розвитку.</w:t>
      </w:r>
    </w:p>
    <w:p w:rsidR="00AD627E" w:rsidRDefault="00743420" w:rsidP="00AD627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>У травні 2017 року м. Ніжин було відібрано до річного курсу з розробки стратегій розвитку територіальних громад від Асоціації міст України, що проходить в рамках проекту «Розробка курсу на зміцнення місцевого самоврядування в Україні» (ПУЛЬС), який реалізується спільно з Агентством США з міжнародного розвитку (USAID). Протягом року Робоча група разом із експертами із USAID будуть залучені до розробки Стратегії розвитку громади, активну участь в робочий групі приймають працівники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D627E" w:rsidRDefault="002274FB" w:rsidP="00AD627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D627E" w:rsidRPr="00AD627E">
        <w:rPr>
          <w:rFonts w:ascii="Times New Roman" w:hAnsi="Times New Roman" w:cs="Times New Roman"/>
          <w:sz w:val="28"/>
          <w:szCs w:val="28"/>
          <w:lang w:val="uk-UA"/>
        </w:rPr>
        <w:t>ступ до Асоціації «</w:t>
      </w:r>
      <w:proofErr w:type="spellStart"/>
      <w:r w:rsidR="00AD627E" w:rsidRPr="00AD627E">
        <w:rPr>
          <w:rFonts w:ascii="Times New Roman" w:hAnsi="Times New Roman" w:cs="Times New Roman"/>
          <w:sz w:val="28"/>
          <w:szCs w:val="28"/>
          <w:lang w:val="uk-UA"/>
        </w:rPr>
        <w:t>Енергоефективні</w:t>
      </w:r>
      <w:proofErr w:type="spellEnd"/>
      <w:r w:rsidR="00AD627E" w:rsidRPr="00AD627E">
        <w:rPr>
          <w:rFonts w:ascii="Times New Roman" w:hAnsi="Times New Roman" w:cs="Times New Roman"/>
          <w:sz w:val="28"/>
          <w:szCs w:val="28"/>
          <w:lang w:val="uk-UA"/>
        </w:rPr>
        <w:t xml:space="preserve"> міста України», що</w:t>
      </w:r>
      <w:r w:rsidR="00743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</w:t>
      </w:r>
      <w:r w:rsidR="00AD627E" w:rsidRPr="00AD627E">
        <w:rPr>
          <w:rFonts w:ascii="Times New Roman" w:hAnsi="Times New Roman" w:cs="Times New Roman"/>
          <w:sz w:val="28"/>
          <w:szCs w:val="28"/>
          <w:lang w:val="uk-UA"/>
        </w:rPr>
        <w:t>творена для підвищення якості життя громад, забезпечення їх сталого енергетичного розвитку та захисту клімату і довкілля шляхом зміни громадської свідомості</w:t>
      </w:r>
      <w:r w:rsidR="00AD627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D627E" w:rsidRPr="00AD627E" w:rsidRDefault="00AD627E" w:rsidP="00AD627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D627E">
        <w:rPr>
          <w:rFonts w:ascii="Times New Roman" w:hAnsi="Times New Roman" w:cs="Times New Roman"/>
          <w:sz w:val="28"/>
          <w:szCs w:val="28"/>
          <w:lang w:val="uk-UA"/>
        </w:rPr>
        <w:t>ідписання Меморандуму про співпрацю з всеукраїнською платформою електронного урядування та електронних сервісів «Розумне місто», яка надає місту в безкоштовне користування 14 сервісів у важливих сферах діяльності громади.</w:t>
      </w:r>
    </w:p>
    <w:p w:rsidR="001C11E3" w:rsidRPr="00600A2D" w:rsidRDefault="00AD627E" w:rsidP="007434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. Ведеться робота над формуванням інвестиційних каталогів створення та наповнення бази інвестиційних пропозицій. </w:t>
      </w:r>
    </w:p>
    <w:p w:rsidR="001C11E3" w:rsidRPr="00600A2D" w:rsidRDefault="00743420" w:rsidP="00743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. Підготовлено та розміщено в ЗМІ </w:t>
      </w:r>
      <w:r w:rsidR="005A3677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 w:rsidR="002274FB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AD627E">
        <w:rPr>
          <w:rFonts w:ascii="Times New Roman" w:hAnsi="Times New Roman" w:cs="Times New Roman"/>
          <w:sz w:val="28"/>
          <w:szCs w:val="28"/>
          <w:lang w:val="uk-UA"/>
        </w:rPr>
        <w:t xml:space="preserve"> публікацій</w:t>
      </w:r>
      <w:r w:rsidR="005A3677"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11E3" w:rsidRPr="00600A2D" w:rsidRDefault="00743420" w:rsidP="0074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. Відділ приймає постійну участь у засіданнях депутатської комісії з питань земельних відносин, будівництва, архітектури, інвестиційного розвитку міста, децентралізації, а  також в інших депутатських комісіях за необхідністю.</w:t>
      </w:r>
    </w:p>
    <w:p w:rsidR="001C11E3" w:rsidRPr="00600A2D" w:rsidRDefault="00743420" w:rsidP="0074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</w:t>
      </w:r>
      <w:r w:rsidR="001C11E3" w:rsidRPr="00600A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Ведеться постійна робота над опрацюванням листів, заяв та запитів</w:t>
      </w:r>
      <w:r w:rsidR="002274FB">
        <w:rPr>
          <w:rFonts w:ascii="Times New Roman" w:hAnsi="Times New Roman" w:cs="Times New Roman"/>
          <w:sz w:val="28"/>
          <w:szCs w:val="28"/>
          <w:lang w:val="uk-UA"/>
        </w:rPr>
        <w:t xml:space="preserve"> (96</w:t>
      </w:r>
      <w:r w:rsidR="00A82857">
        <w:rPr>
          <w:rFonts w:ascii="Times New Roman" w:hAnsi="Times New Roman" w:cs="Times New Roman"/>
          <w:sz w:val="28"/>
          <w:szCs w:val="28"/>
          <w:lang w:val="uk-UA"/>
        </w:rPr>
        <w:t xml:space="preserve"> шт.)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11E3" w:rsidRPr="00600A2D" w:rsidRDefault="00743420" w:rsidP="007434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13</w:t>
      </w:r>
      <w:r w:rsidR="001C11E3" w:rsidRPr="00600A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Здійснюється моніторинг інвестиційних та грантових пропозицій, інформація надається зацікавленим особам та розміщується в ЗМІ міста.</w:t>
      </w:r>
    </w:p>
    <w:p w:rsidR="001C11E3" w:rsidRPr="00600A2D" w:rsidRDefault="00743420" w:rsidP="0074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.Проводяться консультації</w:t>
      </w:r>
      <w:r w:rsidR="008316C5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274FB">
        <w:rPr>
          <w:rFonts w:ascii="Times New Roman" w:hAnsi="Times New Roman" w:cs="Times New Roman"/>
          <w:sz w:val="28"/>
          <w:szCs w:val="28"/>
          <w:lang w:val="uk-UA"/>
        </w:rPr>
        <w:t>178</w:t>
      </w:r>
      <w:r w:rsidR="008316C5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29E" w:rsidRPr="00600A2D">
        <w:rPr>
          <w:rFonts w:ascii="Times New Roman" w:hAnsi="Times New Roman" w:cs="Times New Roman"/>
          <w:sz w:val="28"/>
          <w:szCs w:val="28"/>
          <w:lang w:val="uk-UA"/>
        </w:rPr>
        <w:t>раз</w:t>
      </w:r>
      <w:r w:rsidR="002274F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316C5" w:rsidRPr="00600A2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з представниками ОСББ, громадських організацій та установ міста щодо участі в грантових та інвестиційних програмах.</w:t>
      </w:r>
    </w:p>
    <w:p w:rsidR="001C11E3" w:rsidRPr="00600A2D" w:rsidRDefault="00743420" w:rsidP="0074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F684C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Ведеться робота по збору інформації та проведенню аналізу використання паливно-енергетичних ресурсів в бюджетній сфері міста Ніжина за допомогою використання програмного комплексу </w:t>
      </w:r>
      <w:proofErr w:type="spellStart"/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UMuni</w:t>
      </w:r>
      <w:proofErr w:type="spellEnd"/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1617">
        <w:rPr>
          <w:rFonts w:ascii="Times New Roman" w:hAnsi="Times New Roman" w:cs="Times New Roman"/>
          <w:sz w:val="28"/>
          <w:szCs w:val="28"/>
          <w:lang w:val="uk-UA"/>
        </w:rPr>
        <w:t xml:space="preserve"> В програмний комплекс </w:t>
      </w:r>
      <w:proofErr w:type="spellStart"/>
      <w:r w:rsidR="004B1617" w:rsidRPr="00600A2D">
        <w:rPr>
          <w:rFonts w:ascii="Times New Roman" w:hAnsi="Times New Roman" w:cs="Times New Roman"/>
          <w:sz w:val="28"/>
          <w:szCs w:val="28"/>
          <w:lang w:val="uk-UA"/>
        </w:rPr>
        <w:t>UMuni</w:t>
      </w:r>
      <w:proofErr w:type="spellEnd"/>
      <w:r w:rsidR="004B1617">
        <w:rPr>
          <w:rFonts w:ascii="Times New Roman" w:hAnsi="Times New Roman" w:cs="Times New Roman"/>
          <w:sz w:val="28"/>
          <w:szCs w:val="28"/>
          <w:lang w:val="uk-UA"/>
        </w:rPr>
        <w:t xml:space="preserve"> вноситься інформація про використання енергоресурсів по всім бюджетним закладам та установам за попередні три роки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11E3" w:rsidRPr="00600A2D" w:rsidRDefault="00743420" w:rsidP="0074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684C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Розробляються заходи з енергозбереження та енергоефективності для запровадження в бюджетній сфері міста Ніжина.</w:t>
      </w:r>
    </w:p>
    <w:p w:rsidR="00082BF1" w:rsidRPr="00600A2D" w:rsidRDefault="00743420" w:rsidP="0074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082BF1" w:rsidRPr="00600A2D">
        <w:rPr>
          <w:rFonts w:ascii="Times New Roman" w:hAnsi="Times New Roman" w:cs="Times New Roman"/>
          <w:sz w:val="28"/>
          <w:szCs w:val="28"/>
          <w:lang w:val="uk-UA"/>
        </w:rPr>
        <w:t>. Здійснюється контроль за проведенням запланованих заходів з енергозбереження по бюджетним установам.</w:t>
      </w:r>
    </w:p>
    <w:p w:rsidR="001C11E3" w:rsidRPr="00600A2D" w:rsidRDefault="00743420" w:rsidP="0074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684C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Продовжується робота з «НЕФКО» в рамках кредитної програми «Енергозбереження». </w:t>
      </w:r>
      <w:r w:rsidR="004B1617">
        <w:rPr>
          <w:rFonts w:ascii="Times New Roman" w:hAnsi="Times New Roman" w:cs="Times New Roman"/>
          <w:sz w:val="28"/>
          <w:szCs w:val="28"/>
          <w:lang w:val="uk-UA"/>
        </w:rPr>
        <w:t>Ведеться супровід п</w:t>
      </w:r>
      <w:r w:rsidR="004F74C8" w:rsidRPr="00600A2D">
        <w:rPr>
          <w:rFonts w:ascii="Times New Roman" w:hAnsi="Times New Roman" w:cs="Times New Roman"/>
          <w:sz w:val="28"/>
          <w:szCs w:val="28"/>
          <w:lang w:val="uk-UA"/>
        </w:rPr>
        <w:t>одан</w:t>
      </w:r>
      <w:r w:rsidR="004B161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F74C8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заявка на отримання коштів для впровадження за</w:t>
      </w:r>
      <w:r w:rsidR="00107B9E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4F74C8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одів комплексної </w:t>
      </w:r>
      <w:proofErr w:type="spellStart"/>
      <w:r w:rsidR="004F74C8" w:rsidRPr="00600A2D">
        <w:rPr>
          <w:rFonts w:ascii="Times New Roman" w:hAnsi="Times New Roman" w:cs="Times New Roman"/>
          <w:sz w:val="28"/>
          <w:szCs w:val="28"/>
          <w:lang w:val="uk-UA"/>
        </w:rPr>
        <w:t>термомодернізації</w:t>
      </w:r>
      <w:proofErr w:type="spellEnd"/>
      <w:r w:rsidR="004F74C8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гімназії №3.</w:t>
      </w:r>
      <w:r w:rsidR="00A82857">
        <w:rPr>
          <w:rFonts w:ascii="Times New Roman" w:hAnsi="Times New Roman" w:cs="Times New Roman"/>
          <w:sz w:val="28"/>
          <w:szCs w:val="28"/>
          <w:lang w:val="uk-UA"/>
        </w:rPr>
        <w:t xml:space="preserve"> Готуються інші пропозиції.</w:t>
      </w:r>
    </w:p>
    <w:p w:rsidR="005F684C" w:rsidRPr="0056333A" w:rsidRDefault="00743420" w:rsidP="0074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1C11E3"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1617" w:rsidRPr="004B1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617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сектору </w:t>
      </w:r>
      <w:r w:rsidR="004B1617" w:rsidRPr="00600A2D">
        <w:rPr>
          <w:rFonts w:ascii="Times New Roman" w:hAnsi="Times New Roman" w:cs="Times New Roman"/>
          <w:bCs/>
          <w:sz w:val="28"/>
          <w:szCs w:val="28"/>
          <w:lang w:val="uk-UA"/>
        </w:rPr>
        <w:t>енергоефективності, енергозбереження та інноваційної діяльності</w:t>
      </w:r>
      <w:r w:rsidR="004B1617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дистанційно навчаються, приймаючи участь у </w:t>
      </w:r>
      <w:proofErr w:type="spellStart"/>
      <w:r w:rsidR="004B1617" w:rsidRPr="0056333A">
        <w:rPr>
          <w:rFonts w:ascii="Times New Roman" w:hAnsi="Times New Roman" w:cs="Times New Roman"/>
          <w:sz w:val="28"/>
          <w:szCs w:val="28"/>
          <w:lang w:val="uk-UA"/>
        </w:rPr>
        <w:t>вебінарах</w:t>
      </w:r>
      <w:proofErr w:type="spellEnd"/>
      <w:r w:rsidR="004B1617" w:rsidRPr="0056333A">
        <w:rPr>
          <w:rFonts w:ascii="Times New Roman" w:hAnsi="Times New Roman" w:cs="Times New Roman"/>
          <w:sz w:val="28"/>
          <w:szCs w:val="28"/>
          <w:lang w:val="uk-UA"/>
        </w:rPr>
        <w:t xml:space="preserve"> щодо запровадження </w:t>
      </w:r>
      <w:proofErr w:type="spellStart"/>
      <w:r w:rsidR="004B1617" w:rsidRPr="0056333A">
        <w:rPr>
          <w:rFonts w:ascii="Times New Roman" w:hAnsi="Times New Roman" w:cs="Times New Roman"/>
          <w:sz w:val="28"/>
          <w:szCs w:val="28"/>
          <w:lang w:val="uk-UA"/>
        </w:rPr>
        <w:t>енергоефективних</w:t>
      </w:r>
      <w:proofErr w:type="spellEnd"/>
      <w:r w:rsidR="004B1617" w:rsidRPr="0056333A">
        <w:rPr>
          <w:rFonts w:ascii="Times New Roman" w:hAnsi="Times New Roman" w:cs="Times New Roman"/>
          <w:sz w:val="28"/>
          <w:szCs w:val="28"/>
          <w:lang w:val="uk-UA"/>
        </w:rPr>
        <w:t xml:space="preserve"> заходів.</w:t>
      </w:r>
      <w:r w:rsidR="00891F09" w:rsidRPr="005633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691A" w:rsidRPr="00600A2D" w:rsidRDefault="00743420" w:rsidP="0074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20</w:t>
      </w:r>
      <w:r w:rsidR="005F684C" w:rsidRPr="005633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B1617" w:rsidRPr="0056333A">
        <w:rPr>
          <w:rFonts w:ascii="Times New Roman" w:hAnsi="Times New Roman" w:cs="Times New Roman"/>
          <w:sz w:val="28"/>
          <w:szCs w:val="28"/>
          <w:lang w:val="uk-UA"/>
        </w:rPr>
        <w:t xml:space="preserve">В 2017 році працівниками відділу систематично проводилась робота по залученню до  пайової участі інвесторів. З початку року укладено 21 договорів на суму </w:t>
      </w:r>
      <w:r w:rsidR="00A10288" w:rsidRPr="0056333A">
        <w:rPr>
          <w:rFonts w:ascii="Times New Roman" w:hAnsi="Times New Roman" w:cs="Times New Roman"/>
          <w:sz w:val="28"/>
          <w:szCs w:val="28"/>
          <w:lang w:val="uk-UA"/>
        </w:rPr>
        <w:t>178</w:t>
      </w:r>
      <w:r w:rsidR="004B1617" w:rsidRPr="005633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0288" w:rsidRPr="005633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B1617" w:rsidRPr="0056333A">
        <w:rPr>
          <w:rFonts w:ascii="Times New Roman" w:hAnsi="Times New Roman" w:cs="Times New Roman"/>
          <w:sz w:val="28"/>
          <w:szCs w:val="28"/>
          <w:lang w:val="uk-UA"/>
        </w:rPr>
        <w:t xml:space="preserve"> тис. грн. Також проводиться аналіз сплати та робота з боржниками по сплаті внесків. В результаті проведеної роботи до міського бюджету з початку року було залучено </w:t>
      </w:r>
      <w:r w:rsidR="0011554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1554C" w:rsidRPr="0011554C">
        <w:rPr>
          <w:rFonts w:ascii="Times New Roman" w:hAnsi="Times New Roman" w:cs="Times New Roman"/>
          <w:b/>
          <w:sz w:val="28"/>
          <w:szCs w:val="28"/>
        </w:rPr>
        <w:t>530</w:t>
      </w:r>
      <w:r w:rsidR="00A10288" w:rsidRPr="0056333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11554C" w:rsidRPr="0011554C">
        <w:rPr>
          <w:rFonts w:ascii="Times New Roman" w:hAnsi="Times New Roman" w:cs="Times New Roman"/>
          <w:b/>
          <w:sz w:val="28"/>
          <w:szCs w:val="28"/>
        </w:rPr>
        <w:t>423</w:t>
      </w:r>
      <w:r w:rsidR="004B1617" w:rsidRPr="0056333A">
        <w:rPr>
          <w:rFonts w:ascii="Times New Roman" w:hAnsi="Times New Roman" w:cs="Times New Roman"/>
          <w:sz w:val="28"/>
          <w:szCs w:val="28"/>
          <w:lang w:val="uk-UA"/>
        </w:rPr>
        <w:t xml:space="preserve"> тис. грн. Із загальної суми надходжень </w:t>
      </w:r>
      <w:r w:rsidR="004B1617" w:rsidRPr="0056333A">
        <w:rPr>
          <w:rFonts w:ascii="Times New Roman" w:hAnsi="Times New Roman" w:cs="Times New Roman"/>
          <w:b/>
          <w:sz w:val="28"/>
          <w:szCs w:val="28"/>
          <w:lang w:val="uk-UA"/>
        </w:rPr>
        <w:t>245,6</w:t>
      </w:r>
      <w:r w:rsidR="004B1617" w:rsidRPr="0056333A">
        <w:rPr>
          <w:rFonts w:ascii="Times New Roman" w:hAnsi="Times New Roman" w:cs="Times New Roman"/>
          <w:sz w:val="28"/>
          <w:szCs w:val="28"/>
          <w:lang w:val="uk-UA"/>
        </w:rPr>
        <w:t xml:space="preserve"> тис. грн. надійшло в рахунок погашення боргу</w:t>
      </w:r>
      <w:r w:rsidR="00A10288" w:rsidRPr="005633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691A" w:rsidRPr="00CA2C85" w:rsidRDefault="00743420" w:rsidP="0074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B691A" w:rsidRPr="00CA2C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10288" w:rsidRPr="00CA2C85">
        <w:rPr>
          <w:rFonts w:ascii="Times New Roman" w:hAnsi="Times New Roman" w:cs="Times New Roman"/>
          <w:sz w:val="28"/>
          <w:szCs w:val="28"/>
          <w:lang w:val="uk-UA"/>
        </w:rPr>
        <w:t xml:space="preserve">Сформована база даних  (більше 100 об’єктів ) щодо енергоспоживання будівель бюджетних установ   для залучення інвестицій з ЕСКО – механізмом, яка розміщена на Платформі </w:t>
      </w:r>
      <w:proofErr w:type="spellStart"/>
      <w:r w:rsidR="00A10288" w:rsidRPr="00CA2C85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A10288" w:rsidRPr="00CA2C85">
        <w:rPr>
          <w:rFonts w:ascii="Times New Roman" w:hAnsi="Times New Roman" w:cs="Times New Roman"/>
          <w:sz w:val="28"/>
          <w:szCs w:val="28"/>
          <w:lang w:val="uk-UA"/>
        </w:rPr>
        <w:t xml:space="preserve"> з посиланням на офіційному </w:t>
      </w:r>
      <w:proofErr w:type="spellStart"/>
      <w:r w:rsidR="00A10288" w:rsidRPr="00CA2C85"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 w:rsidR="00A10288" w:rsidRPr="00CA2C85">
        <w:rPr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облдержадміністрації. Це сприятиме інформуванню потенційних виконавців </w:t>
      </w:r>
      <w:proofErr w:type="spellStart"/>
      <w:r w:rsidR="00A10288" w:rsidRPr="00CA2C85"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 w:rsidR="00A10288" w:rsidRPr="00CA2C85">
        <w:rPr>
          <w:rFonts w:ascii="Times New Roman" w:hAnsi="Times New Roman" w:cs="Times New Roman"/>
          <w:sz w:val="28"/>
          <w:szCs w:val="28"/>
          <w:lang w:val="uk-UA"/>
        </w:rPr>
        <w:t xml:space="preserve"> щодо об’єктів бюджетної сфери, які потребують впровадження </w:t>
      </w:r>
      <w:proofErr w:type="spellStart"/>
      <w:r w:rsidR="00A10288" w:rsidRPr="00CA2C85">
        <w:rPr>
          <w:rFonts w:ascii="Times New Roman" w:hAnsi="Times New Roman" w:cs="Times New Roman"/>
          <w:sz w:val="28"/>
          <w:szCs w:val="28"/>
          <w:lang w:val="uk-UA"/>
        </w:rPr>
        <w:t>енергоефективних</w:t>
      </w:r>
      <w:proofErr w:type="spellEnd"/>
      <w:r w:rsidR="00A10288" w:rsidRPr="00CA2C85">
        <w:rPr>
          <w:rFonts w:ascii="Times New Roman" w:hAnsi="Times New Roman" w:cs="Times New Roman"/>
          <w:sz w:val="28"/>
          <w:szCs w:val="28"/>
          <w:lang w:val="uk-UA"/>
        </w:rPr>
        <w:t xml:space="preserve"> заходів</w:t>
      </w:r>
      <w:r w:rsidR="00A102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C312C" w:rsidRDefault="00743420" w:rsidP="0074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F36389"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1FE4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0288">
        <w:rPr>
          <w:rFonts w:ascii="Times New Roman" w:hAnsi="Times New Roman" w:cs="Times New Roman"/>
          <w:sz w:val="28"/>
          <w:szCs w:val="28"/>
          <w:lang w:val="uk-UA"/>
        </w:rPr>
        <w:t>Ведеться супровід підгот</w:t>
      </w:r>
      <w:r w:rsidR="00C305A7">
        <w:rPr>
          <w:rFonts w:ascii="Times New Roman" w:hAnsi="Times New Roman" w:cs="Times New Roman"/>
          <w:sz w:val="28"/>
          <w:szCs w:val="28"/>
          <w:lang w:val="uk-UA"/>
        </w:rPr>
        <w:t xml:space="preserve">овлених та розміщених (22 шт.) </w:t>
      </w:r>
      <w:r w:rsidR="00A10288" w:rsidRPr="00C966C1">
        <w:rPr>
          <w:rFonts w:ascii="Times New Roman" w:hAnsi="Times New Roman" w:cs="Times New Roman"/>
          <w:sz w:val="28"/>
          <w:szCs w:val="28"/>
          <w:lang w:val="uk-UA"/>
        </w:rPr>
        <w:t>інвестиційних проект</w:t>
      </w:r>
      <w:r w:rsidR="00A1028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A10288" w:rsidRPr="00C966C1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регіонального розвитку, що можуть реалізовуватися за рахунок коштів державного фонду регіонального розвитку у 2018 році</w:t>
      </w:r>
    </w:p>
    <w:p w:rsidR="00EB42E9" w:rsidRDefault="00743420" w:rsidP="0074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EB42E9" w:rsidRPr="00600A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28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FE4">
        <w:rPr>
          <w:rFonts w:ascii="Times New Roman" w:hAnsi="Times New Roman" w:cs="Times New Roman"/>
          <w:sz w:val="28"/>
          <w:szCs w:val="28"/>
          <w:lang w:val="uk-UA"/>
        </w:rPr>
        <w:t xml:space="preserve">Відділ приймає активну участь в процесі підготовки та розробці Стратегії розвитку міста Ніжина. </w:t>
      </w:r>
    </w:p>
    <w:p w:rsidR="00EB0BAB" w:rsidRPr="00C966C1" w:rsidRDefault="00743420" w:rsidP="00743420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B0B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966C1" w:rsidRPr="00C96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03A7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Працівники відділу проходять дистанційне навчання за темою «Проектний аналіз та основи проектного менеджменту для представників ОДА та ОТГ».  Навчання будуть протягом 6 місяців.  </w:t>
      </w:r>
    </w:p>
    <w:p w:rsidR="003C312C" w:rsidRDefault="00743420" w:rsidP="0074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C966C1" w:rsidRPr="002575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503A7" w:rsidRPr="00F50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03A7">
        <w:rPr>
          <w:rFonts w:ascii="Times New Roman" w:hAnsi="Times New Roman" w:cs="Times New Roman"/>
          <w:sz w:val="28"/>
          <w:szCs w:val="28"/>
          <w:lang w:val="uk-UA"/>
        </w:rPr>
        <w:t>Розроблена сторінка відділу</w:t>
      </w:r>
      <w:r w:rsidR="0056333A">
        <w:rPr>
          <w:rFonts w:ascii="Times New Roman" w:hAnsi="Times New Roman" w:cs="Times New Roman"/>
          <w:sz w:val="28"/>
          <w:szCs w:val="28"/>
          <w:lang w:val="uk-UA"/>
        </w:rPr>
        <w:t xml:space="preserve"> соціальній мережі </w:t>
      </w:r>
      <w:proofErr w:type="spellStart"/>
      <w:r w:rsidR="0056333A">
        <w:rPr>
          <w:rFonts w:ascii="Times New Roman" w:hAnsi="Times New Roman" w:cs="Times New Roman"/>
          <w:sz w:val="28"/>
          <w:szCs w:val="28"/>
          <w:lang w:val="uk-UA"/>
        </w:rPr>
        <w:t>Фейсбук</w:t>
      </w:r>
      <w:proofErr w:type="spellEnd"/>
      <w:r w:rsidR="0056333A">
        <w:rPr>
          <w:rFonts w:ascii="Times New Roman" w:hAnsi="Times New Roman" w:cs="Times New Roman"/>
          <w:sz w:val="28"/>
          <w:szCs w:val="28"/>
          <w:lang w:val="uk-UA"/>
        </w:rPr>
        <w:t xml:space="preserve"> з назвою Ніжин інвестиційний.</w:t>
      </w:r>
    </w:p>
    <w:p w:rsidR="00C305A7" w:rsidRDefault="00C305A7" w:rsidP="00743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 Працівники відділу протягом року відвідували форуми, тренінги, семінари та конференції щодо залучення інвестицій та питань енергозбереження.</w:t>
      </w:r>
    </w:p>
    <w:p w:rsidR="00257531" w:rsidRDefault="00257531" w:rsidP="00C966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531" w:rsidRPr="00257531" w:rsidRDefault="00257531" w:rsidP="00C966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1E3" w:rsidRPr="00600A2D" w:rsidRDefault="001C11E3" w:rsidP="0004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1C11E3" w:rsidRPr="00600A2D" w:rsidRDefault="001C11E3" w:rsidP="0004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інвестиційної діяльності </w:t>
      </w:r>
    </w:p>
    <w:p w:rsidR="007374C1" w:rsidRDefault="001C11E3" w:rsidP="004A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>та розвитку інфраструктури                                                              Д.П. Ворона</w:t>
      </w:r>
    </w:p>
    <w:p w:rsidR="007374C1" w:rsidRPr="007374C1" w:rsidRDefault="007374C1" w:rsidP="007374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374C1" w:rsidRPr="0056333A" w:rsidRDefault="007374C1" w:rsidP="007374C1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sectPr w:rsidR="007374C1" w:rsidRPr="0056333A" w:rsidSect="003316E9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B89"/>
    <w:multiLevelType w:val="hybridMultilevel"/>
    <w:tmpl w:val="395286D0"/>
    <w:lvl w:ilvl="0" w:tplc="CA048FE2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9B12ED"/>
    <w:multiLevelType w:val="hybridMultilevel"/>
    <w:tmpl w:val="D938E646"/>
    <w:lvl w:ilvl="0" w:tplc="52A60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C428E8"/>
    <w:multiLevelType w:val="hybridMultilevel"/>
    <w:tmpl w:val="2236D9F4"/>
    <w:lvl w:ilvl="0" w:tplc="52A60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9343E69"/>
    <w:multiLevelType w:val="hybridMultilevel"/>
    <w:tmpl w:val="61545816"/>
    <w:lvl w:ilvl="0" w:tplc="23143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9550F5E"/>
    <w:multiLevelType w:val="hybridMultilevel"/>
    <w:tmpl w:val="B866D5D6"/>
    <w:lvl w:ilvl="0" w:tplc="DCF4233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D89504F"/>
    <w:multiLevelType w:val="hybridMultilevel"/>
    <w:tmpl w:val="352422EA"/>
    <w:lvl w:ilvl="0" w:tplc="2AD0C5E6"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EED763B"/>
    <w:multiLevelType w:val="multilevel"/>
    <w:tmpl w:val="0A0C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FB30D0"/>
    <w:rsid w:val="000100AD"/>
    <w:rsid w:val="00045B45"/>
    <w:rsid w:val="0004680D"/>
    <w:rsid w:val="000562E4"/>
    <w:rsid w:val="00066881"/>
    <w:rsid w:val="00072697"/>
    <w:rsid w:val="00073C68"/>
    <w:rsid w:val="00082BF1"/>
    <w:rsid w:val="000A0313"/>
    <w:rsid w:val="000A1B06"/>
    <w:rsid w:val="000A38AB"/>
    <w:rsid w:val="000A69FD"/>
    <w:rsid w:val="000A7C3B"/>
    <w:rsid w:val="000B0699"/>
    <w:rsid w:val="000B5E8A"/>
    <w:rsid w:val="000B691A"/>
    <w:rsid w:val="000C415D"/>
    <w:rsid w:val="000C7818"/>
    <w:rsid w:val="000D0458"/>
    <w:rsid w:val="000D14E5"/>
    <w:rsid w:val="000D5913"/>
    <w:rsid w:val="000E0F45"/>
    <w:rsid w:val="000E21B1"/>
    <w:rsid w:val="000E24C8"/>
    <w:rsid w:val="00107B9E"/>
    <w:rsid w:val="001109F3"/>
    <w:rsid w:val="0011554C"/>
    <w:rsid w:val="00125BFE"/>
    <w:rsid w:val="0015031C"/>
    <w:rsid w:val="001578F1"/>
    <w:rsid w:val="00181956"/>
    <w:rsid w:val="00182172"/>
    <w:rsid w:val="00194A62"/>
    <w:rsid w:val="001A1B88"/>
    <w:rsid w:val="001A3CBF"/>
    <w:rsid w:val="001A5E82"/>
    <w:rsid w:val="001C11E3"/>
    <w:rsid w:val="001C64C9"/>
    <w:rsid w:val="001E1478"/>
    <w:rsid w:val="001E251D"/>
    <w:rsid w:val="001F0D18"/>
    <w:rsid w:val="001F5653"/>
    <w:rsid w:val="00200486"/>
    <w:rsid w:val="002274FB"/>
    <w:rsid w:val="0024021B"/>
    <w:rsid w:val="00241252"/>
    <w:rsid w:val="0025362B"/>
    <w:rsid w:val="00257531"/>
    <w:rsid w:val="00267D97"/>
    <w:rsid w:val="00277197"/>
    <w:rsid w:val="00277233"/>
    <w:rsid w:val="00280BBF"/>
    <w:rsid w:val="002835CE"/>
    <w:rsid w:val="00285087"/>
    <w:rsid w:val="002A1B81"/>
    <w:rsid w:val="002A22DE"/>
    <w:rsid w:val="002B0696"/>
    <w:rsid w:val="002B3AE0"/>
    <w:rsid w:val="002C12B9"/>
    <w:rsid w:val="002D6029"/>
    <w:rsid w:val="002F72C9"/>
    <w:rsid w:val="0030092C"/>
    <w:rsid w:val="0031008D"/>
    <w:rsid w:val="0031305B"/>
    <w:rsid w:val="00324689"/>
    <w:rsid w:val="0032694F"/>
    <w:rsid w:val="003316E9"/>
    <w:rsid w:val="00337B98"/>
    <w:rsid w:val="00340DED"/>
    <w:rsid w:val="00344A64"/>
    <w:rsid w:val="00350879"/>
    <w:rsid w:val="00366DA4"/>
    <w:rsid w:val="00367151"/>
    <w:rsid w:val="00375153"/>
    <w:rsid w:val="00381A26"/>
    <w:rsid w:val="00384ADF"/>
    <w:rsid w:val="003965C6"/>
    <w:rsid w:val="003B47B9"/>
    <w:rsid w:val="003C29A8"/>
    <w:rsid w:val="003C312C"/>
    <w:rsid w:val="003D181F"/>
    <w:rsid w:val="003D2849"/>
    <w:rsid w:val="003D3193"/>
    <w:rsid w:val="003D7EFC"/>
    <w:rsid w:val="003E75B6"/>
    <w:rsid w:val="00402002"/>
    <w:rsid w:val="004177CD"/>
    <w:rsid w:val="00435FB2"/>
    <w:rsid w:val="00436C3B"/>
    <w:rsid w:val="00437D0B"/>
    <w:rsid w:val="00446DE1"/>
    <w:rsid w:val="004506B4"/>
    <w:rsid w:val="0047190F"/>
    <w:rsid w:val="00485353"/>
    <w:rsid w:val="00490EBA"/>
    <w:rsid w:val="004A3E42"/>
    <w:rsid w:val="004A4206"/>
    <w:rsid w:val="004A4EB9"/>
    <w:rsid w:val="004B1617"/>
    <w:rsid w:val="004B6200"/>
    <w:rsid w:val="004C35C0"/>
    <w:rsid w:val="004C401E"/>
    <w:rsid w:val="004C453A"/>
    <w:rsid w:val="004E10E5"/>
    <w:rsid w:val="004E1FBB"/>
    <w:rsid w:val="004E7D78"/>
    <w:rsid w:val="004F1E2A"/>
    <w:rsid w:val="004F22F7"/>
    <w:rsid w:val="004F74C8"/>
    <w:rsid w:val="00502021"/>
    <w:rsid w:val="005030D6"/>
    <w:rsid w:val="005227EE"/>
    <w:rsid w:val="00523601"/>
    <w:rsid w:val="0052694B"/>
    <w:rsid w:val="00531ACE"/>
    <w:rsid w:val="005347DF"/>
    <w:rsid w:val="005352DE"/>
    <w:rsid w:val="0054396C"/>
    <w:rsid w:val="005448E2"/>
    <w:rsid w:val="005471F8"/>
    <w:rsid w:val="0055329A"/>
    <w:rsid w:val="00560D87"/>
    <w:rsid w:val="0056333A"/>
    <w:rsid w:val="00565026"/>
    <w:rsid w:val="005702B0"/>
    <w:rsid w:val="00573EAC"/>
    <w:rsid w:val="00592D14"/>
    <w:rsid w:val="005A3677"/>
    <w:rsid w:val="005A45D1"/>
    <w:rsid w:val="005A4BA5"/>
    <w:rsid w:val="005A7D57"/>
    <w:rsid w:val="005B0CE4"/>
    <w:rsid w:val="005B60B3"/>
    <w:rsid w:val="005B7D73"/>
    <w:rsid w:val="005C441F"/>
    <w:rsid w:val="005D090F"/>
    <w:rsid w:val="005D3F65"/>
    <w:rsid w:val="005D43F4"/>
    <w:rsid w:val="005E1187"/>
    <w:rsid w:val="005E1EE5"/>
    <w:rsid w:val="005F099F"/>
    <w:rsid w:val="005F227F"/>
    <w:rsid w:val="005F36BB"/>
    <w:rsid w:val="005F684C"/>
    <w:rsid w:val="00600A2D"/>
    <w:rsid w:val="0060413E"/>
    <w:rsid w:val="0060486C"/>
    <w:rsid w:val="00617F2E"/>
    <w:rsid w:val="00622D57"/>
    <w:rsid w:val="00634F64"/>
    <w:rsid w:val="00666EEA"/>
    <w:rsid w:val="0068435D"/>
    <w:rsid w:val="00687DBB"/>
    <w:rsid w:val="006A0D2E"/>
    <w:rsid w:val="006C3E19"/>
    <w:rsid w:val="006D1FE4"/>
    <w:rsid w:val="006D2752"/>
    <w:rsid w:val="006D6642"/>
    <w:rsid w:val="006E02F8"/>
    <w:rsid w:val="006F1F7E"/>
    <w:rsid w:val="006F7452"/>
    <w:rsid w:val="006F7B14"/>
    <w:rsid w:val="00706E4A"/>
    <w:rsid w:val="00710A3F"/>
    <w:rsid w:val="007118FA"/>
    <w:rsid w:val="00721712"/>
    <w:rsid w:val="00726442"/>
    <w:rsid w:val="00734E38"/>
    <w:rsid w:val="00736109"/>
    <w:rsid w:val="007374C1"/>
    <w:rsid w:val="00743420"/>
    <w:rsid w:val="007473DE"/>
    <w:rsid w:val="00747AA3"/>
    <w:rsid w:val="00755590"/>
    <w:rsid w:val="00763DE0"/>
    <w:rsid w:val="00766221"/>
    <w:rsid w:val="00766945"/>
    <w:rsid w:val="0077489B"/>
    <w:rsid w:val="007A3953"/>
    <w:rsid w:val="007B28C5"/>
    <w:rsid w:val="007B799C"/>
    <w:rsid w:val="007C07FD"/>
    <w:rsid w:val="007C0874"/>
    <w:rsid w:val="007C1F85"/>
    <w:rsid w:val="007D30E8"/>
    <w:rsid w:val="007D3854"/>
    <w:rsid w:val="007E2553"/>
    <w:rsid w:val="007F36C7"/>
    <w:rsid w:val="00822B45"/>
    <w:rsid w:val="00822D2F"/>
    <w:rsid w:val="00823883"/>
    <w:rsid w:val="008316C5"/>
    <w:rsid w:val="008539E7"/>
    <w:rsid w:val="00861BF2"/>
    <w:rsid w:val="008763E6"/>
    <w:rsid w:val="0088785A"/>
    <w:rsid w:val="00891F09"/>
    <w:rsid w:val="00893238"/>
    <w:rsid w:val="008932F6"/>
    <w:rsid w:val="00893C12"/>
    <w:rsid w:val="008A52FE"/>
    <w:rsid w:val="008B213E"/>
    <w:rsid w:val="008D2939"/>
    <w:rsid w:val="008D36CF"/>
    <w:rsid w:val="008D5E5D"/>
    <w:rsid w:val="008D778D"/>
    <w:rsid w:val="008E0B3F"/>
    <w:rsid w:val="008E5E0D"/>
    <w:rsid w:val="008E619E"/>
    <w:rsid w:val="008F35F0"/>
    <w:rsid w:val="00900B5E"/>
    <w:rsid w:val="00904053"/>
    <w:rsid w:val="00913B5E"/>
    <w:rsid w:val="00916376"/>
    <w:rsid w:val="00944DD2"/>
    <w:rsid w:val="00950A60"/>
    <w:rsid w:val="009512AF"/>
    <w:rsid w:val="00966383"/>
    <w:rsid w:val="009715AB"/>
    <w:rsid w:val="00971620"/>
    <w:rsid w:val="009810F8"/>
    <w:rsid w:val="0098316C"/>
    <w:rsid w:val="0098486D"/>
    <w:rsid w:val="00990351"/>
    <w:rsid w:val="00990961"/>
    <w:rsid w:val="009A063B"/>
    <w:rsid w:val="009D2DC9"/>
    <w:rsid w:val="009F1DE5"/>
    <w:rsid w:val="009F76AB"/>
    <w:rsid w:val="00A00A65"/>
    <w:rsid w:val="00A03225"/>
    <w:rsid w:val="00A10288"/>
    <w:rsid w:val="00A13CA7"/>
    <w:rsid w:val="00A23BA2"/>
    <w:rsid w:val="00A23D99"/>
    <w:rsid w:val="00A37B63"/>
    <w:rsid w:val="00A41580"/>
    <w:rsid w:val="00A43BF8"/>
    <w:rsid w:val="00A47A0F"/>
    <w:rsid w:val="00A67F07"/>
    <w:rsid w:val="00A76BEA"/>
    <w:rsid w:val="00A8038D"/>
    <w:rsid w:val="00A80C30"/>
    <w:rsid w:val="00A81FBE"/>
    <w:rsid w:val="00A82857"/>
    <w:rsid w:val="00A82BCE"/>
    <w:rsid w:val="00A82DFF"/>
    <w:rsid w:val="00A84E92"/>
    <w:rsid w:val="00A84F39"/>
    <w:rsid w:val="00AA78B4"/>
    <w:rsid w:val="00AC2A53"/>
    <w:rsid w:val="00AC56A9"/>
    <w:rsid w:val="00AC78BF"/>
    <w:rsid w:val="00AD627E"/>
    <w:rsid w:val="00AE2B4B"/>
    <w:rsid w:val="00AE6DB1"/>
    <w:rsid w:val="00AF28C1"/>
    <w:rsid w:val="00B00F04"/>
    <w:rsid w:val="00B054DF"/>
    <w:rsid w:val="00B0679B"/>
    <w:rsid w:val="00B14980"/>
    <w:rsid w:val="00B161B4"/>
    <w:rsid w:val="00B16F79"/>
    <w:rsid w:val="00B414F5"/>
    <w:rsid w:val="00B47F7C"/>
    <w:rsid w:val="00B5701A"/>
    <w:rsid w:val="00B57B1C"/>
    <w:rsid w:val="00B61A33"/>
    <w:rsid w:val="00B86448"/>
    <w:rsid w:val="00B95863"/>
    <w:rsid w:val="00BA33B3"/>
    <w:rsid w:val="00BA54EE"/>
    <w:rsid w:val="00BB6419"/>
    <w:rsid w:val="00BD0F04"/>
    <w:rsid w:val="00BD22A8"/>
    <w:rsid w:val="00BD677E"/>
    <w:rsid w:val="00BF4E7F"/>
    <w:rsid w:val="00C2180E"/>
    <w:rsid w:val="00C23315"/>
    <w:rsid w:val="00C2799E"/>
    <w:rsid w:val="00C305A7"/>
    <w:rsid w:val="00C32723"/>
    <w:rsid w:val="00C4236F"/>
    <w:rsid w:val="00C513CB"/>
    <w:rsid w:val="00C64B30"/>
    <w:rsid w:val="00C873F7"/>
    <w:rsid w:val="00C92805"/>
    <w:rsid w:val="00C928A1"/>
    <w:rsid w:val="00C93744"/>
    <w:rsid w:val="00C94C3A"/>
    <w:rsid w:val="00C966C1"/>
    <w:rsid w:val="00CA23D0"/>
    <w:rsid w:val="00CA2C85"/>
    <w:rsid w:val="00CB4911"/>
    <w:rsid w:val="00CC16C2"/>
    <w:rsid w:val="00CC1C84"/>
    <w:rsid w:val="00CC5795"/>
    <w:rsid w:val="00CC6235"/>
    <w:rsid w:val="00CC6BC9"/>
    <w:rsid w:val="00CC7F70"/>
    <w:rsid w:val="00CD33CB"/>
    <w:rsid w:val="00CF4FB6"/>
    <w:rsid w:val="00CF74D0"/>
    <w:rsid w:val="00D00888"/>
    <w:rsid w:val="00D0235D"/>
    <w:rsid w:val="00D108CF"/>
    <w:rsid w:val="00D16CCA"/>
    <w:rsid w:val="00D23E15"/>
    <w:rsid w:val="00D25BEF"/>
    <w:rsid w:val="00D3355E"/>
    <w:rsid w:val="00D35579"/>
    <w:rsid w:val="00D36D38"/>
    <w:rsid w:val="00D418F1"/>
    <w:rsid w:val="00D41B2F"/>
    <w:rsid w:val="00D51415"/>
    <w:rsid w:val="00D54ECB"/>
    <w:rsid w:val="00D70933"/>
    <w:rsid w:val="00D72C39"/>
    <w:rsid w:val="00D74370"/>
    <w:rsid w:val="00D753D8"/>
    <w:rsid w:val="00D85B39"/>
    <w:rsid w:val="00D93652"/>
    <w:rsid w:val="00D9752F"/>
    <w:rsid w:val="00DA483B"/>
    <w:rsid w:val="00DA4909"/>
    <w:rsid w:val="00DB0050"/>
    <w:rsid w:val="00DC17F2"/>
    <w:rsid w:val="00DC7D5B"/>
    <w:rsid w:val="00DD2E5B"/>
    <w:rsid w:val="00DF2ACD"/>
    <w:rsid w:val="00DF73CD"/>
    <w:rsid w:val="00E032F7"/>
    <w:rsid w:val="00E05E93"/>
    <w:rsid w:val="00E13037"/>
    <w:rsid w:val="00E13DDB"/>
    <w:rsid w:val="00E15FDC"/>
    <w:rsid w:val="00E2018C"/>
    <w:rsid w:val="00E23F9C"/>
    <w:rsid w:val="00E375CC"/>
    <w:rsid w:val="00E37763"/>
    <w:rsid w:val="00E42FE4"/>
    <w:rsid w:val="00E51B02"/>
    <w:rsid w:val="00E74183"/>
    <w:rsid w:val="00E81138"/>
    <w:rsid w:val="00E829BB"/>
    <w:rsid w:val="00E94B40"/>
    <w:rsid w:val="00EA44EF"/>
    <w:rsid w:val="00EB0BAB"/>
    <w:rsid w:val="00EB103D"/>
    <w:rsid w:val="00EB2F10"/>
    <w:rsid w:val="00EB42E9"/>
    <w:rsid w:val="00EC5433"/>
    <w:rsid w:val="00EC75E0"/>
    <w:rsid w:val="00EE58B0"/>
    <w:rsid w:val="00EF00CC"/>
    <w:rsid w:val="00EF155A"/>
    <w:rsid w:val="00F002FB"/>
    <w:rsid w:val="00F06F1C"/>
    <w:rsid w:val="00F11C1F"/>
    <w:rsid w:val="00F159FB"/>
    <w:rsid w:val="00F20ECB"/>
    <w:rsid w:val="00F233A9"/>
    <w:rsid w:val="00F32383"/>
    <w:rsid w:val="00F347A7"/>
    <w:rsid w:val="00F36389"/>
    <w:rsid w:val="00F41359"/>
    <w:rsid w:val="00F42338"/>
    <w:rsid w:val="00F44D0E"/>
    <w:rsid w:val="00F453FC"/>
    <w:rsid w:val="00F46EE0"/>
    <w:rsid w:val="00F503A7"/>
    <w:rsid w:val="00F724D3"/>
    <w:rsid w:val="00FA3D09"/>
    <w:rsid w:val="00FA729E"/>
    <w:rsid w:val="00FB0060"/>
    <w:rsid w:val="00FB30D0"/>
    <w:rsid w:val="00FC1369"/>
    <w:rsid w:val="00FD120C"/>
    <w:rsid w:val="00FE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57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"/>
    <w:qFormat/>
    <w:locked/>
    <w:rsid w:val="00AD6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180E"/>
    <w:pPr>
      <w:ind w:left="720"/>
    </w:pPr>
  </w:style>
  <w:style w:type="paragraph" w:styleId="a4">
    <w:name w:val="Balloon Text"/>
    <w:basedOn w:val="a"/>
    <w:link w:val="a5"/>
    <w:uiPriority w:val="99"/>
    <w:semiHidden/>
    <w:rsid w:val="0054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71F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B14980"/>
  </w:style>
  <w:style w:type="table" w:styleId="a6">
    <w:name w:val="Table Grid"/>
    <w:basedOn w:val="a1"/>
    <w:locked/>
    <w:rsid w:val="007374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627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роботу відділу</vt:lpstr>
    </vt:vector>
  </TitlesOfParts>
  <Company>Grizli777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роботу відділу</dc:title>
  <dc:creator>User</dc:creator>
  <cp:lastModifiedBy>Ніжин Ніжин</cp:lastModifiedBy>
  <cp:revision>10</cp:revision>
  <cp:lastPrinted>2017-12-28T09:07:00Z</cp:lastPrinted>
  <dcterms:created xsi:type="dcterms:W3CDTF">2017-12-04T08:56:00Z</dcterms:created>
  <dcterms:modified xsi:type="dcterms:W3CDTF">2017-12-28T09:08:00Z</dcterms:modified>
</cp:coreProperties>
</file>